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122D" w14:textId="77777777" w:rsidR="00EC5E04" w:rsidRDefault="00EC5E04" w:rsidP="00EC5E04">
      <w:pPr>
        <w:pStyle w:val="Heading"/>
      </w:pPr>
      <w:r w:rsidRPr="006050C3">
        <w:rPr>
          <w:rStyle w:val="Hyperlink"/>
          <w:noProof/>
        </w:rPr>
        <w:drawing>
          <wp:anchor distT="0" distB="0" distL="114300" distR="114300" simplePos="0" relativeHeight="251659264" behindDoc="0" locked="0" layoutInCell="1" allowOverlap="1" wp14:anchorId="6BA06986" wp14:editId="03FD1F10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487680" cy="480572"/>
            <wp:effectExtent l="0" t="0" r="762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0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866">
        <w:rPr>
          <w:noProof/>
        </w:rPr>
        <mc:AlternateContent>
          <mc:Choice Requires="wps">
            <w:drawing>
              <wp:inline distT="0" distB="0" distL="0" distR="0" wp14:anchorId="209D5326" wp14:editId="4E8BA455">
                <wp:extent cx="6188710" cy="488749"/>
                <wp:effectExtent l="0" t="0" r="2540" b="6985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488749"/>
                        </a:xfrm>
                        <a:prstGeom prst="rect">
                          <a:avLst/>
                        </a:prstGeom>
                        <a:solidFill>
                          <a:srgbClr val="FCB42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B2850" w14:textId="2104E69E" w:rsidR="00EC5E04" w:rsidRPr="00E37388" w:rsidRDefault="00EC5E04" w:rsidP="00EC5E04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37388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Appendices to J Poll Ecol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5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(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1),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Blakeman et 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9D5326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width:487.3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" fillcolor="#fcb424" stroked="f" strokeweight=".5pt">
                <v:textbox>
                  <w:txbxContent>
                    <w:p w14:paraId="70FB2850" w14:textId="2104E69E" w:rsidR="00EC5E04" w:rsidRPr="00E37388" w:rsidRDefault="00EC5E04" w:rsidP="00EC5E04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  <w:lang w:val="en-GB"/>
                        </w:rPr>
                      </w:pPr>
                      <w:r w:rsidRPr="00E37388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Appendices to J Poll Ecol 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3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5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(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1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1), 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Blakeman et 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281AFF" w14:textId="2DC69A40" w:rsidR="00EC5E04" w:rsidRPr="00EC5E04" w:rsidRDefault="00EC5E04" w:rsidP="00EC5E04">
      <w:pPr>
        <w:pStyle w:val="Heading"/>
        <w:rPr>
          <w:rStyle w:val="Hyperlink"/>
        </w:rPr>
      </w:pPr>
      <w:r>
        <w:fldChar w:fldCharType="begin"/>
      </w:r>
      <w:r>
        <w:instrText>HYPERLINK "https://doi.org/10.26786/1920-7603(2023)724"</w:instrText>
      </w:r>
      <w:r>
        <w:fldChar w:fldCharType="separate"/>
      </w:r>
      <w:r w:rsidRPr="00EC5E04">
        <w:rPr>
          <w:rStyle w:val="Hyperlink"/>
        </w:rPr>
        <w:t>DOI: 10.26786/1920-7603(2023)</w:t>
      </w:r>
      <w:r w:rsidRPr="00EC5E04">
        <w:rPr>
          <w:rStyle w:val="Hyperlink"/>
        </w:rPr>
        <w:t>724</w:t>
      </w:r>
    </w:p>
    <w:p w14:paraId="78E190C6" w14:textId="567887BF" w:rsidR="00246B59" w:rsidRDefault="00EC5E04" w:rsidP="00246B59">
      <w:pPr>
        <w:spacing w:line="480" w:lineRule="auto"/>
      </w:pPr>
      <w:r>
        <w:rPr>
          <w:rFonts w:ascii="Candara" w:hAnsi="Candara"/>
          <w:b/>
          <w:bCs/>
          <w:smallCaps/>
          <w:sz w:val="22"/>
          <w:szCs w:val="22"/>
          <w:lang w:bidi="en-US"/>
        </w:rPr>
        <w:fldChar w:fldCharType="end"/>
      </w:r>
      <w:r w:rsidR="00246B59">
        <w:t xml:space="preserve">Appendix </w:t>
      </w:r>
      <w:r w:rsidR="00FB37CE">
        <w:t>I</w:t>
      </w:r>
      <w:r w:rsidR="00246B59">
        <w:t>. Search terms used for Google image search and number of resulting images.</w:t>
      </w:r>
    </w:p>
    <w:tbl>
      <w:tblPr>
        <w:tblW w:w="6020" w:type="dxa"/>
        <w:tblLook w:val="04A0" w:firstRow="1" w:lastRow="0" w:firstColumn="1" w:lastColumn="0" w:noHBand="0" w:noVBand="1"/>
      </w:tblPr>
      <w:tblGrid>
        <w:gridCol w:w="2820"/>
        <w:gridCol w:w="3200"/>
      </w:tblGrid>
      <w:tr w:rsidR="00246B59" w14:paraId="15FCA2BF" w14:textId="77777777" w:rsidTr="006378A9">
        <w:trPr>
          <w:trHeight w:val="320"/>
        </w:trPr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BE80E" w14:textId="77777777" w:rsidR="00246B59" w:rsidRDefault="00246B59" w:rsidP="006378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Search Term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218C2" w14:textId="77777777" w:rsidR="00246B59" w:rsidRDefault="00246B59" w:rsidP="006378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No. of usable images</w:t>
            </w:r>
          </w:p>
        </w:tc>
      </w:tr>
      <w:tr w:rsidR="00246B59" w14:paraId="3934A324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FC3751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"Acroceridae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E2E9EB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46B59" w14:paraId="08D67400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783E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"Anthomyiidae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A60A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246B59" w14:paraId="1024CDAB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2CD77A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"Asiliidae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5334FF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46B59" w14:paraId="12090907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C0FB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"Bibionidae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4F4C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</w:tr>
      <w:tr w:rsidR="00246B59" w14:paraId="6709F23E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AC131A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"St. Mark's fly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65CA2E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246B59" w14:paraId="3CCB690B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22D2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"love bug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9428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246B59" w14:paraId="1B6BE690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89B2C5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"Bombyliidae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9C1F5C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246B59" w14:paraId="259753B9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E97F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"flower fly"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760A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46B59" w14:paraId="7594F567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739DE0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"Calliphoridae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7C60A9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46B59" w14:paraId="3415BD5E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7198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"blow fly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B3C1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46B59" w14:paraId="11D3B232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0E9936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"bottle fly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189331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</w:tr>
      <w:tr w:rsidR="00246B59" w14:paraId="62622BF2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D127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"green fly"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865C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46B59" w14:paraId="64941328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3CD4EA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"Conopidae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C1101E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246B59" w14:paraId="46D274E5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D195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"thick headed fly"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F1C2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46B59" w14:paraId="2E3D6638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DB51BB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"Culicidae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DB32ED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246B59" w14:paraId="51B1E057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4E10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"mosquito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6C84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</w:tr>
      <w:tr w:rsidR="00246B59" w14:paraId="2660CF76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F84206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"Sarcophagidae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09A08B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246B59" w14:paraId="019F2653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A8F9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"flesh fly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40C3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</w:tr>
      <w:tr w:rsidR="00246B59" w14:paraId="03D25C6E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8DFB71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Sciomyzidae flower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F40E38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46B59" w14:paraId="3C950ED3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9285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"marsh fly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D8C0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246B59" w14:paraId="031901D4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667CA9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"Tipulidae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C9283A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</w:tr>
      <w:tr w:rsidR="00246B59" w14:paraId="0E844AED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E3CD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"crane fly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1BBF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</w:tr>
      <w:tr w:rsidR="00246B59" w14:paraId="2DB93C09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3B2617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"midge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30F879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246B59" w14:paraId="1E7A3B79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E556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"Stratiomyidae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D354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246B59" w14:paraId="78C53400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485178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Soldier fly flower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6A517E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246B59" w14:paraId="04784D7E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CD0D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"Tabanidae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3887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246B59" w14:paraId="71F6A70D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4181F7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"Tachinidae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239421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246B59" w14:paraId="2A80C99A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A199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"Tephritidae flower"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386E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46B59" w14:paraId="560803D4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C2D32B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"hoverflies on flowers"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2BD145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</w:tr>
      <w:tr w:rsidR="00246B59" w14:paraId="662E0A91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CBF6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"flies"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5E14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</w:tr>
      <w:tr w:rsidR="00246B59" w14:paraId="443D3E27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584CB2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"fly day friday"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831158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246B59" w14:paraId="2204B997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62832" w14:textId="77777777" w:rsidR="00246B59" w:rsidRDefault="00246B59" w:rsidP="006378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"fly on flower"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0F1B0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</w:tr>
      <w:tr w:rsidR="00246B59" w14:paraId="211E71CD" w14:textId="77777777" w:rsidTr="006378A9">
        <w:trPr>
          <w:trHeight w:val="3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A8BA" w14:textId="77777777" w:rsidR="00246B59" w:rsidRDefault="00246B59" w:rsidP="00637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BD5C" w14:textId="77777777" w:rsidR="00246B59" w:rsidRDefault="00246B59" w:rsidP="006378A9">
            <w:pPr>
              <w:rPr>
                <w:sz w:val="20"/>
                <w:szCs w:val="20"/>
              </w:rPr>
            </w:pPr>
          </w:p>
        </w:tc>
      </w:tr>
    </w:tbl>
    <w:p w14:paraId="3A7055C5" w14:textId="0A6148CB" w:rsidR="00222089" w:rsidRDefault="00222089" w:rsidP="00EC5E04">
      <w:pPr>
        <w:spacing w:line="360" w:lineRule="auto"/>
      </w:pPr>
      <w:r>
        <w:t xml:space="preserve">Appendix </w:t>
      </w:r>
      <w:r w:rsidR="00FB37CE">
        <w:t>II</w:t>
      </w:r>
      <w:r>
        <w:t>. Models predicting pollen carrying. Model results of All Flies, Non-</w:t>
      </w:r>
      <w:r>
        <w:rPr>
          <w:i/>
        </w:rPr>
        <w:t xml:space="preserve">Syrphidae, </w:t>
      </w:r>
      <w:r>
        <w:t>and</w:t>
      </w:r>
      <w:r>
        <w:rPr>
          <w:i/>
        </w:rPr>
        <w:t xml:space="preserve"> Syrphidae </w:t>
      </w:r>
      <w:r>
        <w:t>models evaluating predictors (</w:t>
      </w:r>
      <w:r>
        <w:rPr>
          <w:i/>
        </w:rPr>
        <w:t>Shape, Color, Syrphidae / Non-Syrphidae, Higher / Lesser</w:t>
      </w:r>
      <w:r>
        <w:t xml:space="preserve">) and predictor interactions for predicting pollen carrying. Models within 2 AICc units from the top model for each of the three model sets have similar support. (loglik – log-likelihood, AICc = Akaike’s Information Criterion adjusted for small sample size; AUC ROC = Area Under the Curve of the Receiver Operating Characteristic; </w:t>
      </w:r>
      <w:r w:rsidRPr="007C2A43">
        <w:rPr>
          <w:szCs w:val="20"/>
        </w:rPr>
        <w:t>× denote</w:t>
      </w:r>
      <w:r>
        <w:rPr>
          <w:szCs w:val="20"/>
        </w:rPr>
        <w:t>s</w:t>
      </w:r>
      <w:r w:rsidRPr="007C2A43">
        <w:rPr>
          <w:szCs w:val="20"/>
        </w:rPr>
        <w:t xml:space="preserve"> interaction terms</w:t>
      </w:r>
      <w:r>
        <w:t xml:space="preserve">). </w:t>
      </w:r>
    </w:p>
    <w:tbl>
      <w:tblPr>
        <w:tblW w:w="100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3"/>
        <w:gridCol w:w="3567"/>
        <w:gridCol w:w="630"/>
        <w:gridCol w:w="990"/>
        <w:gridCol w:w="900"/>
        <w:gridCol w:w="990"/>
        <w:gridCol w:w="900"/>
        <w:gridCol w:w="900"/>
      </w:tblGrid>
      <w:tr w:rsidR="00222089" w:rsidRPr="002716E0" w14:paraId="7F557412" w14:textId="77777777" w:rsidTr="006378A9"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9733D2" w14:textId="77777777" w:rsidR="00222089" w:rsidRPr="002716E0" w:rsidRDefault="00222089" w:rsidP="006378A9">
            <w:pPr>
              <w:spacing w:line="360" w:lineRule="auto"/>
              <w:rPr>
                <w:b/>
                <w:sz w:val="20"/>
                <w:szCs w:val="20"/>
              </w:rPr>
            </w:pPr>
            <w:r w:rsidRPr="002716E0">
              <w:rPr>
                <w:b/>
                <w:sz w:val="20"/>
                <w:szCs w:val="20"/>
              </w:rPr>
              <w:t>Model set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DABBD2D" w14:textId="77777777" w:rsidR="00222089" w:rsidRPr="002716E0" w:rsidRDefault="00222089" w:rsidP="006378A9">
            <w:pPr>
              <w:spacing w:line="360" w:lineRule="auto"/>
              <w:rPr>
                <w:b/>
                <w:sz w:val="20"/>
                <w:szCs w:val="20"/>
              </w:rPr>
            </w:pPr>
            <w:r w:rsidRPr="002716E0">
              <w:rPr>
                <w:b/>
                <w:sz w:val="20"/>
                <w:szCs w:val="20"/>
              </w:rPr>
              <w:t>Predictors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8568E7" w14:textId="77777777" w:rsidR="00222089" w:rsidRPr="002716E0" w:rsidRDefault="00222089" w:rsidP="006378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716E0">
              <w:rPr>
                <w:b/>
                <w:sz w:val="20"/>
                <w:szCs w:val="20"/>
              </w:rPr>
              <w:t>df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163292" w14:textId="77777777" w:rsidR="00222089" w:rsidRPr="002716E0" w:rsidRDefault="00222089" w:rsidP="006378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716E0">
              <w:rPr>
                <w:b/>
                <w:sz w:val="20"/>
                <w:szCs w:val="20"/>
              </w:rPr>
              <w:t>logLik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9EDDE9" w14:textId="77777777" w:rsidR="00222089" w:rsidRPr="002716E0" w:rsidRDefault="00222089" w:rsidP="006378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716E0">
              <w:rPr>
                <w:b/>
                <w:sz w:val="20"/>
                <w:szCs w:val="20"/>
              </w:rPr>
              <w:t>AICc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B40970" w14:textId="77777777" w:rsidR="00222089" w:rsidRPr="002716E0" w:rsidRDefault="00222089" w:rsidP="006378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716E0">
              <w:rPr>
                <w:b/>
                <w:sz w:val="20"/>
                <w:szCs w:val="20"/>
              </w:rPr>
              <w:t>Delta AICc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DAE6B4" w14:textId="77777777" w:rsidR="00222089" w:rsidRPr="002716E0" w:rsidRDefault="00222089" w:rsidP="006378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716E0">
              <w:rPr>
                <w:b/>
                <w:sz w:val="20"/>
                <w:szCs w:val="20"/>
              </w:rPr>
              <w:t>AICc weight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D15923" w14:textId="77777777" w:rsidR="00222089" w:rsidRPr="002716E0" w:rsidRDefault="00222089" w:rsidP="006378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716E0">
              <w:rPr>
                <w:b/>
                <w:sz w:val="20"/>
                <w:szCs w:val="20"/>
              </w:rPr>
              <w:t>AUC ROC</w:t>
            </w:r>
          </w:p>
        </w:tc>
      </w:tr>
      <w:tr w:rsidR="00222089" w:rsidRPr="002716E0" w14:paraId="0C3D4D60" w14:textId="77777777" w:rsidTr="006378A9">
        <w:tc>
          <w:tcPr>
            <w:tcW w:w="1203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0C52C703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All Flies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5EA963ED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Shape × Color + Syrphidae / Non-Syrphidae + Higher / Lesser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236B70E3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6BD67C9E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-787.111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1E77B688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1610.8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71A23FEB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787B0345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0.478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2239534C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0.672</w:t>
            </w:r>
          </w:p>
        </w:tc>
      </w:tr>
      <w:tr w:rsidR="00222089" w:rsidRPr="002716E0" w14:paraId="397BA667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vAlign w:val="center"/>
          </w:tcPr>
          <w:p w14:paraId="26CE0949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vAlign w:val="center"/>
          </w:tcPr>
          <w:p w14:paraId="4946EBD8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Shape × Color + Higher / Lesser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40D28B65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83A77EF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-788.443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617E84A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1611.4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E3717E6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0.61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29CDB87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0.353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69E7F04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0.667</w:t>
            </w:r>
          </w:p>
        </w:tc>
      </w:tr>
      <w:tr w:rsidR="00222089" w:rsidRPr="002716E0" w14:paraId="672B3C6A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7AB911D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BEADB40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Shape + Color + Syrphidae / Non-Syrphidae + Higher / Lesser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BEA1EA9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4FA70F56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-797.353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7043D31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1612.8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8AC70AB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2.08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A6B313A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0.169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D4C677F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0.656</w:t>
            </w:r>
          </w:p>
        </w:tc>
      </w:tr>
      <w:tr w:rsidR="00222089" w:rsidRPr="002716E0" w14:paraId="4F34A9BC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vAlign w:val="center"/>
          </w:tcPr>
          <w:p w14:paraId="00B9A114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vAlign w:val="center"/>
          </w:tcPr>
          <w:p w14:paraId="6C652553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Higher / Lesser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7F55CFAB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A0CDBB8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-820.703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A55DA69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1645.4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AA8F3AB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34.65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4E98B4D2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35DC3FD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0.584</w:t>
            </w:r>
          </w:p>
        </w:tc>
      </w:tr>
      <w:tr w:rsidR="00222089" w:rsidRPr="002716E0" w14:paraId="10A7A383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2606F8F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8A487C2" w14:textId="77777777" w:rsidR="00222089" w:rsidRPr="00EC5E04" w:rsidRDefault="00222089" w:rsidP="006378A9">
            <w:pPr>
              <w:spacing w:line="360" w:lineRule="auto"/>
              <w:rPr>
                <w:i/>
                <w:sz w:val="20"/>
                <w:szCs w:val="20"/>
                <w:lang w:val="fr-BE"/>
              </w:rPr>
            </w:pPr>
            <w:r w:rsidRPr="002716E0">
              <w:rPr>
                <w:i/>
                <w:sz w:val="20"/>
                <w:szCs w:val="20"/>
                <w:lang w:val="fr-FR"/>
              </w:rPr>
              <w:t>Syrphidae / Non-Syrphidae + Higher / Lesser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1AF8E9E8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A32273F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-819.744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1187E0B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1645.5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3A843E3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34.74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94137C6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6059EBE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0.595</w:t>
            </w:r>
          </w:p>
        </w:tc>
      </w:tr>
      <w:tr w:rsidR="00222089" w:rsidRPr="002716E0" w14:paraId="46532D18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vAlign w:val="center"/>
          </w:tcPr>
          <w:p w14:paraId="0A388CD2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vAlign w:val="center"/>
          </w:tcPr>
          <w:p w14:paraId="367EF88E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Color × Syrphidae / Non-Syrphidae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40123621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5B361F6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-823.152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1DC1E945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1662.4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31EB9CF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51.65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CCB0773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3E9AB08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0.599</w:t>
            </w:r>
          </w:p>
        </w:tc>
      </w:tr>
      <w:tr w:rsidR="00222089" w:rsidRPr="002716E0" w14:paraId="1EB239A7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FF5CDBA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13E25AE0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Color + Syrphidae / Non-Syrphidae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DC4F20E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786E325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-826.672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4CC4D709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1663.4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67A50E2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52.62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D7DB510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A97DAD0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0.596</w:t>
            </w:r>
          </w:p>
        </w:tc>
      </w:tr>
      <w:tr w:rsidR="00222089" w:rsidRPr="002716E0" w14:paraId="7BBDEA1E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vAlign w:val="center"/>
          </w:tcPr>
          <w:p w14:paraId="365A7836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vAlign w:val="center"/>
          </w:tcPr>
          <w:p w14:paraId="47C28077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Shape × Color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0BC72EB3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35737DB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-816.964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406BA8D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1666.4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12FA5F0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55.59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BFDC59F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1935202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0.619</w:t>
            </w:r>
          </w:p>
        </w:tc>
      </w:tr>
      <w:tr w:rsidR="00222089" w:rsidRPr="002716E0" w14:paraId="60D73297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FCB8778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E18E91F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Color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1CB444FF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4AC7B258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-830.452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A11AD49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1668.9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4331C91F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58.17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7FD90E9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5AD3502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0.576</w:t>
            </w:r>
          </w:p>
        </w:tc>
      </w:tr>
      <w:tr w:rsidR="00222089" w:rsidRPr="002716E0" w14:paraId="746C0E15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vAlign w:val="center"/>
          </w:tcPr>
          <w:p w14:paraId="3ABCB2C8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vAlign w:val="center"/>
          </w:tcPr>
          <w:p w14:paraId="74237A05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Shape + Color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00D0A14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F486945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-827.437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7FB6B42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1669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34EB219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58.2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D132AF1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36352CA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0.595</w:t>
            </w:r>
          </w:p>
        </w:tc>
      </w:tr>
      <w:tr w:rsidR="00222089" w:rsidRPr="002716E0" w14:paraId="56AA745C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06541BF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79841D5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Shape × Syrphidae / Non-Syrphidae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722758D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0046EB9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-834.938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5189A80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1686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4BEC24E6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75.22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D5063E5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01527F3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0.572</w:t>
            </w:r>
          </w:p>
        </w:tc>
      </w:tr>
      <w:tr w:rsidR="00222089" w:rsidRPr="002716E0" w14:paraId="4A344FAD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vAlign w:val="center"/>
          </w:tcPr>
          <w:p w14:paraId="643EDA84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vAlign w:val="center"/>
          </w:tcPr>
          <w:p w14:paraId="5A51E5C6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Shape + Syrphidae / Non-Syrphidae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2E8C562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6E8FC06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-838.529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319273B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1687.1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702CCFC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76.34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17ED57B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9D0CC24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0.562</w:t>
            </w:r>
          </w:p>
        </w:tc>
      </w:tr>
      <w:tr w:rsidR="00222089" w:rsidRPr="002716E0" w14:paraId="6839721C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3E18E71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F2262CA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Syrphidae / Non-Syrphidae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5349BC7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E48E434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-844.014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D67809A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1692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6BD4206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81.27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59AD538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FF2948C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0.528</w:t>
            </w:r>
          </w:p>
        </w:tc>
      </w:tr>
      <w:tr w:rsidR="00222089" w:rsidRPr="002716E0" w14:paraId="12ACD33F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vAlign w:val="center"/>
          </w:tcPr>
          <w:p w14:paraId="7EDB7F4C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vAlign w:val="center"/>
          </w:tcPr>
          <w:p w14:paraId="45AF92BA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Shape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7B9CB6AB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618BACD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-842.281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DC32DE7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1692.6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3C4D22F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81.83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0C011B1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3738B1E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0.552</w:t>
            </w:r>
          </w:p>
        </w:tc>
      </w:tr>
      <w:tr w:rsidR="00222089" w:rsidRPr="002716E0" w14:paraId="2CF6F770" w14:textId="77777777" w:rsidTr="006378A9">
        <w:tc>
          <w:tcPr>
            <w:tcW w:w="120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B30C718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952A7D4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NULL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2FD4E21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AAB00DB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-847.895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D4CCC97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1697.8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651A06F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87.03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484AB86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0B50E6B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0.5</w:t>
            </w:r>
          </w:p>
        </w:tc>
      </w:tr>
      <w:tr w:rsidR="00222089" w:rsidRPr="002716E0" w14:paraId="67AB2674" w14:textId="77777777" w:rsidTr="006378A9">
        <w:tc>
          <w:tcPr>
            <w:tcW w:w="12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97F51FE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Non-</w:t>
            </w:r>
          </w:p>
          <w:p w14:paraId="447929A2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Syrphidae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73EF3B4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Shape + Color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45184803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4F8F6C16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-716.029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4C326F65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1446.2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45E842A5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A517C52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31B4177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0.595</w:t>
            </w:r>
          </w:p>
        </w:tc>
      </w:tr>
      <w:tr w:rsidR="00222089" w:rsidRPr="002716E0" w14:paraId="73797CA4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BEF2122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FD6EBE6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Color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4324822A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AA25428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-719.819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08366A2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1447.7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C054876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1.51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1B9E18F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0.319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30F0D2F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0.566</w:t>
            </w:r>
          </w:p>
        </w:tc>
      </w:tr>
      <w:tr w:rsidR="00222089" w:rsidRPr="002716E0" w14:paraId="20576F53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6AFA51B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B5DBB12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Shape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5DE9F93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89C6B72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-725.107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3D2D23A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1458.3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9D7BE6E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12.09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4B1671E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0.002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4CDA59E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0.55</w:t>
            </w:r>
          </w:p>
        </w:tc>
      </w:tr>
      <w:tr w:rsidR="00222089" w:rsidRPr="002716E0" w14:paraId="3142753B" w14:textId="77777777" w:rsidTr="006378A9">
        <w:tc>
          <w:tcPr>
            <w:tcW w:w="120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5567D39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20EC4C7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NULL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B9FF4AA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279E6AB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-730.448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992D77C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1462.9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1616DB7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16.74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1BAE2C5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99A5882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0.5</w:t>
            </w:r>
          </w:p>
        </w:tc>
      </w:tr>
      <w:tr w:rsidR="00222089" w:rsidRPr="002716E0" w14:paraId="4A59A09A" w14:textId="77777777" w:rsidTr="006378A9">
        <w:tc>
          <w:tcPr>
            <w:tcW w:w="12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982888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Syrphidae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3157C9EA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Color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0FE9EE0D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C5E2C9C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-103.332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63E225E0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212.8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5D3EDF8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5E5D3D00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0.595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39FA1738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0.624</w:t>
            </w:r>
          </w:p>
        </w:tc>
      </w:tr>
      <w:tr w:rsidR="00222089" w:rsidRPr="002716E0" w14:paraId="7C171BB0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7304F1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69178F4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Shape + Color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5D9F599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15AF909A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-100.755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B4B2942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214.1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D7A7D20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1.24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F1F1EA6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0.32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7E7A0F8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0.691</w:t>
            </w:r>
          </w:p>
        </w:tc>
      </w:tr>
      <w:tr w:rsidR="00222089" w:rsidRPr="002716E0" w14:paraId="4FD3EC14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8E27B9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196B68D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Shape × Color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DE630F7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2F1433B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-95.388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CACFD8F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216.9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3882998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4.08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9B09379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0.077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61647F8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0.724</w:t>
            </w:r>
          </w:p>
        </w:tc>
      </w:tr>
      <w:tr w:rsidR="00222089" w:rsidRPr="002716E0" w14:paraId="29CD4298" w14:textId="77777777" w:rsidTr="006378A9">
        <w:tc>
          <w:tcPr>
            <w:tcW w:w="1203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14A631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3386100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2716E0">
              <w:rPr>
                <w:i/>
                <w:sz w:val="20"/>
                <w:szCs w:val="20"/>
              </w:rPr>
              <w:t>Shape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4EDDD25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449AB5C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-107.076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93FCDE0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222.4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FC9E1F8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9.59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4EEEA788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0.005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49DEE57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0.618</w:t>
            </w:r>
          </w:p>
        </w:tc>
      </w:tr>
      <w:tr w:rsidR="00222089" w:rsidRPr="002716E0" w14:paraId="1B061458" w14:textId="77777777" w:rsidTr="006378A9">
        <w:tc>
          <w:tcPr>
            <w:tcW w:w="1203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2808388" w14:textId="77777777" w:rsidR="00222089" w:rsidRPr="002716E0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42C8BA" w14:textId="77777777" w:rsidR="00222089" w:rsidRPr="002716E0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NULL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1B7CFC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969B3A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-110.891</w:t>
            </w:r>
          </w:p>
        </w:tc>
        <w:tc>
          <w:tcPr>
            <w:tcW w:w="90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CDC514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223.8</w:t>
            </w:r>
          </w:p>
        </w:tc>
        <w:tc>
          <w:tcPr>
            <w:tcW w:w="9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0E7545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10.99</w:t>
            </w:r>
          </w:p>
        </w:tc>
        <w:tc>
          <w:tcPr>
            <w:tcW w:w="90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B5AC36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0.002</w:t>
            </w:r>
          </w:p>
        </w:tc>
        <w:tc>
          <w:tcPr>
            <w:tcW w:w="90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9C6CC8" w14:textId="77777777" w:rsidR="00222089" w:rsidRPr="002716E0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16E0">
              <w:rPr>
                <w:sz w:val="20"/>
                <w:szCs w:val="20"/>
              </w:rPr>
              <w:t>0.5</w:t>
            </w:r>
          </w:p>
        </w:tc>
      </w:tr>
    </w:tbl>
    <w:p w14:paraId="6B7EF50F" w14:textId="4ED66444" w:rsidR="00222089" w:rsidRDefault="00222089" w:rsidP="00EC5E04">
      <w:pPr>
        <w:spacing w:line="360" w:lineRule="auto"/>
      </w:pPr>
      <w:r>
        <w:lastRenderedPageBreak/>
        <w:t xml:space="preserve">Appendix </w:t>
      </w:r>
      <w:r w:rsidR="00FB37CE">
        <w:t>III</w:t>
      </w:r>
      <w:r>
        <w:t>. Models predicting floral foraging. Model results of All Flies, Non-</w:t>
      </w:r>
      <w:r>
        <w:rPr>
          <w:i/>
        </w:rPr>
        <w:t xml:space="preserve">Syrphidae, </w:t>
      </w:r>
      <w:r>
        <w:t xml:space="preserve">and </w:t>
      </w:r>
      <w:r>
        <w:rPr>
          <w:i/>
        </w:rPr>
        <w:t xml:space="preserve">Syrphidae </w:t>
      </w:r>
      <w:r>
        <w:t>models evaluating predictors (</w:t>
      </w:r>
      <w:r>
        <w:rPr>
          <w:i/>
        </w:rPr>
        <w:t>Shape, Color, Syrphidae / Non-Syrphidae, Higher / Lesser</w:t>
      </w:r>
      <w:r>
        <w:t xml:space="preserve">) and predictor interactions for predicting floral foraging. Models within 2 AICc units from the top model for each of the three model sets have similar support. (loglik – log-likelihood, AICc = Akaike’s Information Criterion adjusted for small sample size; AUC ROC = Area Under the Curve of the Receiver Operating Characteristic; </w:t>
      </w:r>
      <w:r w:rsidRPr="007C2A43">
        <w:rPr>
          <w:szCs w:val="20"/>
        </w:rPr>
        <w:t>× denote</w:t>
      </w:r>
      <w:r>
        <w:rPr>
          <w:szCs w:val="20"/>
        </w:rPr>
        <w:t>s</w:t>
      </w:r>
      <w:r w:rsidRPr="007C2A43">
        <w:rPr>
          <w:szCs w:val="20"/>
        </w:rPr>
        <w:t xml:space="preserve"> interaction terms</w:t>
      </w:r>
      <w:r>
        <w:t>).</w:t>
      </w:r>
    </w:p>
    <w:tbl>
      <w:tblPr>
        <w:tblW w:w="102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4"/>
        <w:gridCol w:w="4076"/>
        <w:gridCol w:w="540"/>
        <w:gridCol w:w="990"/>
        <w:gridCol w:w="900"/>
        <w:gridCol w:w="810"/>
        <w:gridCol w:w="900"/>
        <w:gridCol w:w="900"/>
      </w:tblGrid>
      <w:tr w:rsidR="00222089" w:rsidRPr="00CA6C3E" w14:paraId="5CA3B21C" w14:textId="77777777" w:rsidTr="006378A9"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8C2BE7" w14:textId="77777777" w:rsidR="00222089" w:rsidRPr="00CA6C3E" w:rsidRDefault="00222089" w:rsidP="006378A9">
            <w:pPr>
              <w:spacing w:line="360" w:lineRule="auto"/>
              <w:rPr>
                <w:b/>
                <w:sz w:val="20"/>
                <w:szCs w:val="20"/>
              </w:rPr>
            </w:pPr>
            <w:r w:rsidRPr="00CA6C3E">
              <w:rPr>
                <w:b/>
                <w:sz w:val="20"/>
                <w:szCs w:val="20"/>
              </w:rPr>
              <w:t>Model set</w:t>
            </w:r>
          </w:p>
        </w:tc>
        <w:tc>
          <w:tcPr>
            <w:tcW w:w="40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7CDC2A" w14:textId="77777777" w:rsidR="00222089" w:rsidRPr="00CA6C3E" w:rsidRDefault="00222089" w:rsidP="006378A9">
            <w:pPr>
              <w:spacing w:line="360" w:lineRule="auto"/>
              <w:rPr>
                <w:b/>
                <w:sz w:val="20"/>
                <w:szCs w:val="20"/>
              </w:rPr>
            </w:pPr>
            <w:r w:rsidRPr="00CA6C3E">
              <w:rPr>
                <w:b/>
                <w:sz w:val="20"/>
                <w:szCs w:val="20"/>
              </w:rPr>
              <w:t>Predictors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D170747" w14:textId="77777777" w:rsidR="00222089" w:rsidRPr="00CA6C3E" w:rsidRDefault="00222089" w:rsidP="006378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6C3E">
              <w:rPr>
                <w:b/>
                <w:sz w:val="20"/>
                <w:szCs w:val="20"/>
              </w:rPr>
              <w:t>df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7F3A32" w14:textId="77777777" w:rsidR="00222089" w:rsidRPr="00CA6C3E" w:rsidRDefault="00222089" w:rsidP="006378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6C3E">
              <w:rPr>
                <w:b/>
                <w:sz w:val="20"/>
                <w:szCs w:val="20"/>
              </w:rPr>
              <w:t>logLik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E87AEF" w14:textId="77777777" w:rsidR="00222089" w:rsidRPr="00CA6C3E" w:rsidRDefault="00222089" w:rsidP="006378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6C3E">
              <w:rPr>
                <w:b/>
                <w:sz w:val="20"/>
                <w:szCs w:val="20"/>
              </w:rPr>
              <w:t>AICc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FC11CE1" w14:textId="77777777" w:rsidR="00222089" w:rsidRPr="00CA6C3E" w:rsidRDefault="00222089" w:rsidP="006378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6C3E">
              <w:rPr>
                <w:b/>
                <w:sz w:val="20"/>
                <w:szCs w:val="20"/>
              </w:rPr>
              <w:t>Delta AICc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E7DDFD2" w14:textId="77777777" w:rsidR="00222089" w:rsidRPr="00CA6C3E" w:rsidRDefault="00222089" w:rsidP="006378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6C3E">
              <w:rPr>
                <w:b/>
                <w:sz w:val="20"/>
                <w:szCs w:val="20"/>
              </w:rPr>
              <w:t>AICc weight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E004D56" w14:textId="77777777" w:rsidR="00222089" w:rsidRPr="00CA6C3E" w:rsidRDefault="00222089" w:rsidP="006378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6C3E">
              <w:rPr>
                <w:b/>
                <w:sz w:val="20"/>
                <w:szCs w:val="20"/>
              </w:rPr>
              <w:t>AUC</w:t>
            </w:r>
            <w:r>
              <w:rPr>
                <w:b/>
                <w:sz w:val="20"/>
                <w:szCs w:val="20"/>
              </w:rPr>
              <w:t xml:space="preserve"> ROC</w:t>
            </w:r>
          </w:p>
        </w:tc>
      </w:tr>
      <w:tr w:rsidR="00222089" w:rsidRPr="00CA6C3E" w14:paraId="43757B20" w14:textId="77777777" w:rsidTr="006378A9">
        <w:tc>
          <w:tcPr>
            <w:tcW w:w="1144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0EF4BC29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All Flies</w:t>
            </w:r>
          </w:p>
        </w:tc>
        <w:tc>
          <w:tcPr>
            <w:tcW w:w="4076" w:type="dxa"/>
            <w:tcBorders>
              <w:top w:val="single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5DE31828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 xml:space="preserve">Shape × Color + Syrphidae / Non-Syrphidae + </w:t>
            </w:r>
          </w:p>
          <w:p w14:paraId="6C229743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Higher / Lesser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0611D24A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74BD1867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-775.614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155E181D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1587.8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55CFCB34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1FB36C59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right w:val="nil"/>
            </w:tcBorders>
            <w:shd w:val="clear" w:color="auto" w:fill="F2F2F2"/>
            <w:vAlign w:val="center"/>
          </w:tcPr>
          <w:p w14:paraId="41505FBC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0.723</w:t>
            </w:r>
          </w:p>
        </w:tc>
      </w:tr>
      <w:tr w:rsidR="00222089" w:rsidRPr="00CA6C3E" w14:paraId="402495CF" w14:textId="77777777" w:rsidTr="006378A9">
        <w:tc>
          <w:tcPr>
            <w:tcW w:w="1144" w:type="dxa"/>
            <w:vMerge/>
            <w:tcBorders>
              <w:left w:val="nil"/>
              <w:right w:val="nil"/>
            </w:tcBorders>
            <w:vAlign w:val="center"/>
          </w:tcPr>
          <w:p w14:paraId="0D014D93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vAlign w:val="center"/>
          </w:tcPr>
          <w:p w14:paraId="0609B6CE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  <w:lang w:val="fr-FR"/>
              </w:rPr>
            </w:pPr>
            <w:r w:rsidRPr="00CA6C3E">
              <w:rPr>
                <w:i/>
                <w:sz w:val="20"/>
                <w:szCs w:val="20"/>
                <w:lang w:val="fr-FR"/>
              </w:rPr>
              <w:t>Syrphidae / Non-Syrphidae + Higher / Lesser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DB6AB5E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3D90746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-811.881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7F8BEE7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1629.8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7CC07FC7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42.01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FF2E9A7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4FAAF52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0.659</w:t>
            </w:r>
          </w:p>
        </w:tc>
      </w:tr>
      <w:tr w:rsidR="00222089" w:rsidRPr="00CA6C3E" w14:paraId="1D164110" w14:textId="77777777" w:rsidTr="006378A9">
        <w:tc>
          <w:tcPr>
            <w:tcW w:w="1144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69408CE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822A22D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Shape × Color + Higher / Lesser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3B45BEF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937B385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-812.726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8EECB08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1659.9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BEFEA51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72.17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1DFCFB4C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D414C3C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0.687</w:t>
            </w:r>
          </w:p>
        </w:tc>
      </w:tr>
      <w:tr w:rsidR="00222089" w:rsidRPr="00CA6C3E" w14:paraId="6FD8B144" w14:textId="77777777" w:rsidTr="006378A9">
        <w:tc>
          <w:tcPr>
            <w:tcW w:w="1144" w:type="dxa"/>
            <w:vMerge/>
            <w:tcBorders>
              <w:left w:val="nil"/>
              <w:right w:val="nil"/>
            </w:tcBorders>
            <w:vAlign w:val="center"/>
          </w:tcPr>
          <w:p w14:paraId="79CABD2E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vAlign w:val="center"/>
          </w:tcPr>
          <w:p w14:paraId="71C87AA7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Shape + Syrphidae / Non-Syrphidae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3165CEB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BF76DC6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-833.855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E3B2CEE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1677.8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1F3784CC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89.99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FEE53E3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514F3C5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0.65</w:t>
            </w:r>
          </w:p>
        </w:tc>
      </w:tr>
      <w:tr w:rsidR="00222089" w:rsidRPr="00CA6C3E" w14:paraId="24BBD351" w14:textId="77777777" w:rsidTr="006378A9">
        <w:tc>
          <w:tcPr>
            <w:tcW w:w="1144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71582B3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F43F6C0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Shape × Syrphidae / Non-Syrphidae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D5E08E8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B886801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-832.15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B0A98ED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1680.4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099762B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92.64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A5720B2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4B8E14AB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0.65</w:t>
            </w:r>
          </w:p>
        </w:tc>
      </w:tr>
      <w:tr w:rsidR="00222089" w:rsidRPr="00CA6C3E" w14:paraId="6A58C948" w14:textId="77777777" w:rsidTr="006378A9">
        <w:tc>
          <w:tcPr>
            <w:tcW w:w="1144" w:type="dxa"/>
            <w:vMerge/>
            <w:tcBorders>
              <w:left w:val="nil"/>
              <w:right w:val="nil"/>
            </w:tcBorders>
            <w:vAlign w:val="center"/>
          </w:tcPr>
          <w:p w14:paraId="54A6932E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vAlign w:val="center"/>
          </w:tcPr>
          <w:p w14:paraId="156933DD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Color + Syrphidae / Non-Syrphidae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FF76B31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1D822B2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-845.047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BB7F615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1700.1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0B68614B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112.37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E692FAC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456A084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0.625</w:t>
            </w:r>
          </w:p>
        </w:tc>
      </w:tr>
      <w:tr w:rsidR="00222089" w:rsidRPr="00CA6C3E" w14:paraId="611BC94A" w14:textId="77777777" w:rsidTr="006378A9">
        <w:tc>
          <w:tcPr>
            <w:tcW w:w="1144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B2ECD7C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D8DF153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Color × Syrphidae / Non-Syrphidae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496FF0EB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67A3345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-844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90DDE57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1704.1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417AE9C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116.34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B926C04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B46AB05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0.625</w:t>
            </w:r>
          </w:p>
        </w:tc>
      </w:tr>
      <w:tr w:rsidR="00222089" w:rsidRPr="00CA6C3E" w14:paraId="671DB252" w14:textId="77777777" w:rsidTr="006378A9">
        <w:tc>
          <w:tcPr>
            <w:tcW w:w="1144" w:type="dxa"/>
            <w:vMerge/>
            <w:tcBorders>
              <w:left w:val="nil"/>
              <w:right w:val="nil"/>
            </w:tcBorders>
            <w:vAlign w:val="center"/>
          </w:tcPr>
          <w:p w14:paraId="0205FA12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vAlign w:val="center"/>
          </w:tcPr>
          <w:p w14:paraId="3A574461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Higher / Lesser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0E70DCA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B08D2F9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-850.224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1C929D6F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1704.5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3FAE7248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116.69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2630E86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4D30E067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0.593</w:t>
            </w:r>
          </w:p>
        </w:tc>
      </w:tr>
      <w:tr w:rsidR="00222089" w:rsidRPr="00CA6C3E" w14:paraId="0052CF6E" w14:textId="77777777" w:rsidTr="006378A9">
        <w:tc>
          <w:tcPr>
            <w:tcW w:w="1144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94EEAFF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39A3876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Syrphidae / Non-Syrphidae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E75026D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9EAD73A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-859.282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14FBECA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1722.6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B570262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134.8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4032984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85C8479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0.564</w:t>
            </w:r>
          </w:p>
        </w:tc>
      </w:tr>
      <w:tr w:rsidR="00222089" w:rsidRPr="00CA6C3E" w14:paraId="2C1FBF0A" w14:textId="77777777" w:rsidTr="006378A9">
        <w:tc>
          <w:tcPr>
            <w:tcW w:w="1144" w:type="dxa"/>
            <w:vMerge/>
            <w:tcBorders>
              <w:left w:val="nil"/>
              <w:right w:val="nil"/>
            </w:tcBorders>
            <w:vAlign w:val="center"/>
          </w:tcPr>
          <w:p w14:paraId="03EC6EA7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vAlign w:val="center"/>
          </w:tcPr>
          <w:p w14:paraId="205DBF48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Shape + Color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780015D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4C11608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-854.393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4E76E67B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1722.9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4274D1A7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135.1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169BCCC3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20B0730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0.624</w:t>
            </w:r>
          </w:p>
        </w:tc>
      </w:tr>
      <w:tr w:rsidR="00222089" w:rsidRPr="00CA6C3E" w14:paraId="30E691D6" w14:textId="77777777" w:rsidTr="006378A9">
        <w:tc>
          <w:tcPr>
            <w:tcW w:w="1144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8F0AD2F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430DA03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Shape × Color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1287B30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90A889A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-846.593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4273D35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1725.6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064079D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137.85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884DCBD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C151C2B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0.634</w:t>
            </w:r>
          </w:p>
        </w:tc>
      </w:tr>
      <w:tr w:rsidR="00222089" w:rsidRPr="00CA6C3E" w14:paraId="345FE0A3" w14:textId="77777777" w:rsidTr="006378A9">
        <w:tc>
          <w:tcPr>
            <w:tcW w:w="1144" w:type="dxa"/>
            <w:vMerge/>
            <w:tcBorders>
              <w:left w:val="nil"/>
              <w:right w:val="nil"/>
            </w:tcBorders>
            <w:vAlign w:val="center"/>
          </w:tcPr>
          <w:p w14:paraId="18758E05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vAlign w:val="center"/>
          </w:tcPr>
          <w:p w14:paraId="70D61008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Shape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F320847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D7471EC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-860.13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17433451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1728.3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083AC924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140.52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2432904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5896E78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0.605</w:t>
            </w:r>
          </w:p>
        </w:tc>
      </w:tr>
      <w:tr w:rsidR="00222089" w:rsidRPr="00CA6C3E" w14:paraId="4DAE9C6A" w14:textId="77777777" w:rsidTr="006378A9">
        <w:tc>
          <w:tcPr>
            <w:tcW w:w="1144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D39AE65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8E44916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Color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8D49627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4E9122BE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-868.685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0EEC54A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1745.4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31381CC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157.63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E6747C0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4B386605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0.577</w:t>
            </w:r>
          </w:p>
        </w:tc>
      </w:tr>
      <w:tr w:rsidR="00222089" w:rsidRPr="00CA6C3E" w14:paraId="314D49F8" w14:textId="77777777" w:rsidTr="006378A9">
        <w:tc>
          <w:tcPr>
            <w:tcW w:w="114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B37D1A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D32C2F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NULL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52C377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219580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-883.433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7157A5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1768.9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3C306F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181.1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1ABD7B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E4097F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0.5</w:t>
            </w:r>
          </w:p>
        </w:tc>
      </w:tr>
      <w:tr w:rsidR="00222089" w:rsidRPr="00CA6C3E" w14:paraId="2E62F33F" w14:textId="77777777" w:rsidTr="006378A9"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D1B7A18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Non-</w:t>
            </w:r>
          </w:p>
          <w:p w14:paraId="2227E41B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Syrphidae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669D2C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Shape + Color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A8981F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E0AFC2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-737.653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C37ECB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1489.4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E3F901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D46B3D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0.688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22CEC4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0.627</w:t>
            </w:r>
          </w:p>
        </w:tc>
      </w:tr>
      <w:tr w:rsidR="00222089" w:rsidRPr="00CA6C3E" w14:paraId="0E9AE0AC" w14:textId="77777777" w:rsidTr="006378A9">
        <w:tc>
          <w:tcPr>
            <w:tcW w:w="11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1A7AA6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E00614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Shape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55E397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08E5C8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-741.946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63FFE7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1491.9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5CF704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2.52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7D33D6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0.195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03A7B58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0.612</w:t>
            </w:r>
          </w:p>
        </w:tc>
      </w:tr>
      <w:tr w:rsidR="00222089" w:rsidRPr="00CA6C3E" w14:paraId="70F89CAB" w14:textId="77777777" w:rsidTr="006378A9">
        <w:trPr>
          <w:trHeight w:val="51"/>
        </w:trPr>
        <w:tc>
          <w:tcPr>
            <w:tcW w:w="11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A9EA25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88681B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Color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0EA568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EC5933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-752.591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26F23D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1513.2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27D99D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23.81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D43280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A249DE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0.579</w:t>
            </w:r>
          </w:p>
        </w:tc>
      </w:tr>
      <w:tr w:rsidR="00222089" w:rsidRPr="00CA6C3E" w14:paraId="7DA55E5E" w14:textId="77777777" w:rsidTr="006378A9">
        <w:tc>
          <w:tcPr>
            <w:tcW w:w="114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9F2FDB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B8F0B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NULL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B7276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2EE0F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-764.926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3A372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1531.9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218C5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42.45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CF491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DF1E98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0.5</w:t>
            </w:r>
          </w:p>
        </w:tc>
      </w:tr>
      <w:tr w:rsidR="00222089" w:rsidRPr="00CA6C3E" w14:paraId="7BE03CC6" w14:textId="77777777" w:rsidTr="006378A9"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4C224258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Syrphidae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59581018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Shape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226E58AA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7E4C3377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-90.204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4C5F67E5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188.7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0321AC37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3DD85C4C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0.546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3059B0CC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0.637</w:t>
            </w:r>
          </w:p>
        </w:tc>
      </w:tr>
      <w:tr w:rsidR="00222089" w:rsidRPr="00CA6C3E" w14:paraId="5F3C18DC" w14:textId="77777777" w:rsidTr="006378A9">
        <w:tc>
          <w:tcPr>
            <w:tcW w:w="114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48880BF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3C01326" w14:textId="77777777" w:rsidR="00222089" w:rsidRPr="00CA6C3E" w:rsidRDefault="00222089" w:rsidP="006378A9">
            <w:pPr>
              <w:spacing w:line="360" w:lineRule="auto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NULL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AAB8AFE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2002B96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-94.356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B94CFE4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190.7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6F832B9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2.08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ABECC55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0.193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4B1ACB9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0.5</w:t>
            </w:r>
          </w:p>
        </w:tc>
      </w:tr>
      <w:tr w:rsidR="00222089" w:rsidRPr="00CA6C3E" w14:paraId="3CF129E8" w14:textId="77777777" w:rsidTr="006378A9">
        <w:tc>
          <w:tcPr>
            <w:tcW w:w="1144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1F92A018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71468F9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Color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450BF166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638A0D5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-91.409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57EEFDB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191.1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1C494BA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2.41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D8A7A44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0.164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14813C40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0.602</w:t>
            </w:r>
          </w:p>
        </w:tc>
      </w:tr>
      <w:tr w:rsidR="00222089" w:rsidRPr="00CA6C3E" w14:paraId="609F5746" w14:textId="77777777" w:rsidTr="006378A9">
        <w:tc>
          <w:tcPr>
            <w:tcW w:w="114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AE18E23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A169AED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Shape + Color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0423125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6641104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-88.694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7ED7F3F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192.1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D3787F4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3.45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6675CFA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0.097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666CBA4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0.664</w:t>
            </w:r>
          </w:p>
        </w:tc>
      </w:tr>
      <w:tr w:rsidR="00222089" w:rsidRPr="00CA6C3E" w14:paraId="12EE9EBA" w14:textId="77777777" w:rsidTr="006378A9">
        <w:tc>
          <w:tcPr>
            <w:tcW w:w="114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BE40CA4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4076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6C5E537" w14:textId="77777777" w:rsidR="00222089" w:rsidRPr="00CA6C3E" w:rsidRDefault="00222089" w:rsidP="006378A9">
            <w:pPr>
              <w:spacing w:line="360" w:lineRule="auto"/>
              <w:rPr>
                <w:i/>
                <w:sz w:val="20"/>
                <w:szCs w:val="20"/>
              </w:rPr>
            </w:pPr>
            <w:r w:rsidRPr="00CA6C3E">
              <w:rPr>
                <w:i/>
                <w:sz w:val="20"/>
                <w:szCs w:val="20"/>
              </w:rPr>
              <w:t>Shape × Color</w:t>
            </w:r>
          </w:p>
        </w:tc>
        <w:tc>
          <w:tcPr>
            <w:tcW w:w="5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F74F91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AB42653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-87.023</w:t>
            </w:r>
          </w:p>
        </w:tc>
        <w:tc>
          <w:tcPr>
            <w:tcW w:w="90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C2EFDEB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207.3</w:t>
            </w:r>
          </w:p>
        </w:tc>
        <w:tc>
          <w:tcPr>
            <w:tcW w:w="81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1CFF575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18.63</w:t>
            </w:r>
          </w:p>
        </w:tc>
        <w:tc>
          <w:tcPr>
            <w:tcW w:w="90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2083389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FAE0B27" w14:textId="77777777" w:rsidR="00222089" w:rsidRPr="00CA6C3E" w:rsidRDefault="00222089" w:rsidP="006378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6C3E">
              <w:rPr>
                <w:sz w:val="20"/>
                <w:szCs w:val="20"/>
              </w:rPr>
              <w:t>0.682</w:t>
            </w:r>
          </w:p>
        </w:tc>
      </w:tr>
    </w:tbl>
    <w:p w14:paraId="674C0AF4" w14:textId="77777777" w:rsidR="00222089" w:rsidRPr="00CA6C3E" w:rsidRDefault="00222089" w:rsidP="00222089">
      <w:pPr>
        <w:spacing w:line="480" w:lineRule="auto"/>
      </w:pPr>
    </w:p>
    <w:p w14:paraId="78B84D8C" w14:textId="77777777" w:rsidR="00C61B2B" w:rsidRDefault="00C61B2B"/>
    <w:sectPr w:rsidR="00C61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59"/>
    <w:rsid w:val="000D237D"/>
    <w:rsid w:val="00187768"/>
    <w:rsid w:val="001A513B"/>
    <w:rsid w:val="00222089"/>
    <w:rsid w:val="00246B59"/>
    <w:rsid w:val="00510F15"/>
    <w:rsid w:val="007E14BF"/>
    <w:rsid w:val="00C61B2B"/>
    <w:rsid w:val="00EC5E04"/>
    <w:rsid w:val="00F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6249"/>
  <w15:chartTrackingRefBased/>
  <w15:docId w15:val="{8EF293DC-02AD-4C4B-9F1C-2B87294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6B5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qFormat/>
    <w:rsid w:val="00EC5E04"/>
    <w:rPr>
      <w:color w:val="7F7F7F" w:themeColor="text1" w:themeTint="80"/>
      <w:u w:val="single"/>
    </w:rPr>
  </w:style>
  <w:style w:type="paragraph" w:customStyle="1" w:styleId="Heading">
    <w:name w:val="Heading"/>
    <w:basedOn w:val="Standard"/>
    <w:link w:val="HeadingZchn"/>
    <w:qFormat/>
    <w:rsid w:val="00EC5E04"/>
    <w:pPr>
      <w:spacing w:before="200" w:after="120" w:line="276" w:lineRule="auto"/>
      <w:jc w:val="both"/>
    </w:pPr>
    <w:rPr>
      <w:rFonts w:ascii="Candara" w:hAnsi="Candara"/>
      <w:b/>
      <w:bCs/>
      <w:smallCaps/>
      <w:sz w:val="22"/>
      <w:szCs w:val="22"/>
      <w:lang w:bidi="en-US"/>
    </w:rPr>
  </w:style>
  <w:style w:type="character" w:customStyle="1" w:styleId="HeadingZchn">
    <w:name w:val="Heading Zchn"/>
    <w:basedOn w:val="Absatz-Standardschriftart"/>
    <w:link w:val="Heading"/>
    <w:rsid w:val="00EC5E04"/>
    <w:rPr>
      <w:rFonts w:ascii="Candara" w:eastAsia="Times New Roman" w:hAnsi="Candara" w:cs="Times New Roman"/>
      <w:b/>
      <w:bCs/>
      <w:smallCaps/>
      <w:kern w:val="0"/>
      <w:sz w:val="22"/>
      <w:szCs w:val="22"/>
      <w:lang w:bidi="en-US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5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Bekka Brodie</dc:creator>
  <cp:keywords/>
  <dc:description/>
  <cp:lastModifiedBy>CAROLIN MAYER</cp:lastModifiedBy>
  <cp:revision>5</cp:revision>
  <dcterms:created xsi:type="dcterms:W3CDTF">2023-08-07T16:00:00Z</dcterms:created>
  <dcterms:modified xsi:type="dcterms:W3CDTF">2023-09-01T14:11:00Z</dcterms:modified>
</cp:coreProperties>
</file>